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33BE3" w14:textId="087F4ED0" w:rsidR="00FE4C8B" w:rsidRPr="007B39A5" w:rsidRDefault="00FE4C8B" w:rsidP="00FE4C8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39A5">
        <w:rPr>
          <w:rFonts w:ascii="Times New Roman" w:hAnsi="Times New Roman" w:cs="Times New Roman"/>
          <w:b/>
          <w:sz w:val="24"/>
          <w:szCs w:val="24"/>
        </w:rPr>
        <w:t>COMUNICATO STAMPA</w:t>
      </w:r>
    </w:p>
    <w:p w14:paraId="3B8EA5C9" w14:textId="66E55CFB" w:rsidR="008D4532" w:rsidRPr="007B39A5" w:rsidRDefault="00070065" w:rsidP="00865B6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 ottobre 2025</w:t>
      </w:r>
    </w:p>
    <w:p w14:paraId="06652A16" w14:textId="77777777" w:rsidR="00FE4C8B" w:rsidRPr="000646D9" w:rsidRDefault="00FE4C8B" w:rsidP="005D1E21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14:paraId="5BBCA451" w14:textId="77777777" w:rsidR="00FE4C8B" w:rsidRDefault="00FE4C8B" w:rsidP="005D1E2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0A03B0E" w14:textId="77777777" w:rsidR="0015671A" w:rsidRPr="00CF5296" w:rsidRDefault="0015671A" w:rsidP="005D1E2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39A10F0" w14:textId="4913C648" w:rsidR="003C5C72" w:rsidRPr="003C5C72" w:rsidRDefault="00EF48C5" w:rsidP="003C5C72">
      <w:pPr>
        <w:pStyle w:val="Titolo"/>
        <w:ind w:left="0" w:right="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C5C72">
        <w:rPr>
          <w:rFonts w:ascii="Times New Roman" w:hAnsi="Times New Roman" w:cs="Times New Roman"/>
          <w:sz w:val="28"/>
          <w:szCs w:val="28"/>
        </w:rPr>
        <w:t xml:space="preserve">A NOLA </w:t>
      </w:r>
      <w:r w:rsidR="00865B6F">
        <w:rPr>
          <w:rFonts w:ascii="Times New Roman" w:hAnsi="Times New Roman" w:cs="Times New Roman"/>
          <w:sz w:val="28"/>
          <w:szCs w:val="28"/>
        </w:rPr>
        <w:t>U</w:t>
      </w:r>
      <w:r w:rsidR="003C5C72" w:rsidRPr="003C5C72">
        <w:rPr>
          <w:rFonts w:ascii="Times New Roman" w:hAnsi="Times New Roman" w:cs="Times New Roman"/>
          <w:sz w:val="28"/>
          <w:szCs w:val="28"/>
        </w:rPr>
        <w:t>N INCONTRO DI STUDIO</w:t>
      </w:r>
    </w:p>
    <w:p w14:paraId="7B2C4D44" w14:textId="04DA980C" w:rsidR="003C5C72" w:rsidRPr="003C5C72" w:rsidRDefault="003C5C72" w:rsidP="003C5C72">
      <w:pPr>
        <w:pStyle w:val="Titolo"/>
        <w:ind w:left="0" w:right="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C5C72">
        <w:rPr>
          <w:rFonts w:ascii="Times New Roman" w:hAnsi="Times New Roman" w:cs="Times New Roman"/>
          <w:sz w:val="28"/>
          <w:szCs w:val="28"/>
        </w:rPr>
        <w:t>SUL PRIMO CONCILIO DI NICEA</w:t>
      </w:r>
    </w:p>
    <w:p w14:paraId="31830EA3" w14:textId="77777777" w:rsidR="003C5C72" w:rsidRDefault="003C5C72" w:rsidP="00070065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1155A769" w14:textId="77777777" w:rsidR="0015671A" w:rsidRPr="00865B6F" w:rsidRDefault="0015671A" w:rsidP="00070065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12B33B85" w14:textId="0CDDA3F9" w:rsidR="003C5C72" w:rsidRDefault="003C5C72" w:rsidP="0007006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5C72">
        <w:rPr>
          <w:rFonts w:ascii="Times New Roman" w:hAnsi="Times New Roman" w:cs="Times New Roman"/>
          <w:b/>
          <w:bCs/>
          <w:sz w:val="28"/>
          <w:szCs w:val="28"/>
        </w:rPr>
        <w:t>L’appuntamento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promosso dal Centro </w:t>
      </w:r>
      <w:r w:rsidRPr="003C5C72">
        <w:rPr>
          <w:rFonts w:ascii="Times New Roman" w:hAnsi="Times New Roman" w:cs="Times New Roman"/>
          <w:b/>
          <w:bCs/>
          <w:sz w:val="28"/>
          <w:szCs w:val="28"/>
        </w:rPr>
        <w:t>di Studi e Documentazione su Paolino di Nola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3C5C72">
        <w:rPr>
          <w:rFonts w:ascii="Times New Roman" w:hAnsi="Times New Roman" w:cs="Times New Roman"/>
          <w:b/>
          <w:bCs/>
          <w:sz w:val="28"/>
          <w:szCs w:val="28"/>
        </w:rPr>
        <w:t>si terrà venerdì 17 ottobre 2025, alle ore 18:00, presso il Salone dei Medaglioni del Palazzo vescovile e si aprirà con i saluti del vescovo di Nola, monsignor Francesco Marino.</w:t>
      </w:r>
    </w:p>
    <w:p w14:paraId="104DFD7C" w14:textId="77777777" w:rsidR="00865B6F" w:rsidRPr="00865B6F" w:rsidRDefault="00865B6F" w:rsidP="00070065">
      <w:pPr>
        <w:spacing w:after="0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56B230B5" w14:textId="77777777" w:rsidR="003C5C72" w:rsidRPr="00865B6F" w:rsidRDefault="003C5C72" w:rsidP="00070065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1C5D7269" w14:textId="021051AB" w:rsidR="00070065" w:rsidRPr="00070065" w:rsidRDefault="00931EDC" w:rsidP="000700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Primo Concilio Ecumenico della storia della Chiesa, svoltosi a Nicea nel 325 d. C.</w:t>
      </w:r>
      <w:r w:rsidR="003C5C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sarà al centro dell’Incontro di studio “</w:t>
      </w:r>
      <w:r w:rsidRPr="00AD5585">
        <w:rPr>
          <w:rFonts w:ascii="Times New Roman" w:hAnsi="Times New Roman" w:cs="Times New Roman"/>
          <w:b/>
          <w:bCs/>
          <w:sz w:val="24"/>
          <w:szCs w:val="24"/>
        </w:rPr>
        <w:t>Nicea, ieri e oggi”</w:t>
      </w:r>
      <w:r w:rsidR="003C5C72" w:rsidRPr="00AD5585">
        <w:rPr>
          <w:rFonts w:ascii="Times New Roman" w:hAnsi="Times New Roman" w:cs="Times New Roman"/>
          <w:b/>
          <w:bCs/>
          <w:sz w:val="24"/>
          <w:szCs w:val="24"/>
        </w:rPr>
        <w:t xml:space="preserve"> in programma venerdì 17 ottobre 2025, alle 18:00, presso il Salone dei Medaglioni del Palazzo vescovile di Nola</w:t>
      </w:r>
      <w:r w:rsidR="003C5C72">
        <w:rPr>
          <w:rFonts w:ascii="Times New Roman" w:hAnsi="Times New Roman" w:cs="Times New Roman"/>
          <w:sz w:val="24"/>
          <w:szCs w:val="24"/>
        </w:rPr>
        <w:t xml:space="preserve">. </w:t>
      </w:r>
      <w:r w:rsidR="009F26D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’iniziativa </w:t>
      </w:r>
      <w:r w:rsidR="009F26D4">
        <w:rPr>
          <w:rFonts w:ascii="Times New Roman" w:hAnsi="Times New Roman" w:cs="Times New Roman"/>
          <w:sz w:val="24"/>
          <w:szCs w:val="24"/>
        </w:rPr>
        <w:t xml:space="preserve">è </w:t>
      </w:r>
      <w:r>
        <w:rPr>
          <w:rFonts w:ascii="Times New Roman" w:hAnsi="Times New Roman" w:cs="Times New Roman"/>
          <w:sz w:val="24"/>
          <w:szCs w:val="24"/>
        </w:rPr>
        <w:t xml:space="preserve">promossa dal </w:t>
      </w:r>
      <w:hyperlink r:id="rId8" w:history="1">
        <w:r w:rsidR="00070065" w:rsidRPr="00724631">
          <w:rPr>
            <w:rStyle w:val="Collegamentoipertestuale"/>
            <w:rFonts w:ascii="Times New Roman" w:hAnsi="Times New Roman" w:cs="Times New Roman"/>
            <w:sz w:val="24"/>
            <w:szCs w:val="24"/>
          </w:rPr>
          <w:t>Centro di Studi e Documentazione su Paolino di Nola</w:t>
        </w:r>
      </w:hyperlink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in collaborazione con </w:t>
      </w:r>
      <w:r w:rsidR="00070065" w:rsidRPr="00070065">
        <w:rPr>
          <w:rFonts w:ascii="Times New Roman" w:hAnsi="Times New Roman" w:cs="Times New Roman"/>
          <w:sz w:val="24"/>
          <w:szCs w:val="24"/>
        </w:rPr>
        <w:t xml:space="preserve">la Biblioteca “San Paolino”, </w:t>
      </w:r>
      <w:r>
        <w:rPr>
          <w:rFonts w:ascii="Times New Roman" w:hAnsi="Times New Roman" w:cs="Times New Roman"/>
          <w:sz w:val="24"/>
          <w:szCs w:val="24"/>
        </w:rPr>
        <w:t>per celebrare i 1700 anni de</w:t>
      </w:r>
      <w:r w:rsidR="009F26D4">
        <w:rPr>
          <w:rFonts w:ascii="Times New Roman" w:hAnsi="Times New Roman" w:cs="Times New Roman"/>
          <w:sz w:val="24"/>
          <w:szCs w:val="24"/>
        </w:rPr>
        <w:t>l</w:t>
      </w:r>
      <w:r w:rsidR="00D4769D">
        <w:rPr>
          <w:rFonts w:ascii="Times New Roman" w:hAnsi="Times New Roman" w:cs="Times New Roman"/>
          <w:sz w:val="24"/>
          <w:szCs w:val="24"/>
        </w:rPr>
        <w:t xml:space="preserve"> primo evento ecclesiale di portata universale. </w:t>
      </w:r>
    </w:p>
    <w:p w14:paraId="47FAEEE6" w14:textId="77777777" w:rsidR="00070065" w:rsidRPr="00865B6F" w:rsidRDefault="00070065" w:rsidP="00070065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5425AB87" w14:textId="6D6B7C08" w:rsidR="008D4532" w:rsidRDefault="00D4769D" w:rsidP="000700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L’incontro</w:t>
      </w:r>
      <w:r w:rsidR="00070065" w:rsidRPr="00070065">
        <w:rPr>
          <w:rFonts w:ascii="Times New Roman" w:hAnsi="Times New Roman" w:cs="Times New Roman"/>
          <w:sz w:val="24"/>
          <w:szCs w:val="24"/>
        </w:rPr>
        <w:t xml:space="preserve"> </w:t>
      </w:r>
      <w:r w:rsidR="00931EDC">
        <w:rPr>
          <w:rFonts w:ascii="Times New Roman" w:hAnsi="Times New Roman" w:cs="Times New Roman"/>
          <w:sz w:val="24"/>
          <w:szCs w:val="24"/>
        </w:rPr>
        <w:t>s</w:t>
      </w:r>
      <w:r w:rsidR="00070065" w:rsidRPr="00070065">
        <w:rPr>
          <w:rFonts w:ascii="Times New Roman" w:hAnsi="Times New Roman" w:cs="Times New Roman"/>
          <w:sz w:val="24"/>
          <w:szCs w:val="24"/>
        </w:rPr>
        <w:t>i</w:t>
      </w:r>
      <w:r w:rsidR="00931EDC">
        <w:rPr>
          <w:rFonts w:ascii="Times New Roman" w:hAnsi="Times New Roman" w:cs="Times New Roman"/>
          <w:sz w:val="24"/>
          <w:szCs w:val="24"/>
        </w:rPr>
        <w:t xml:space="preserve"> aprirà con i</w:t>
      </w:r>
      <w:r w:rsidR="00070065" w:rsidRPr="00070065">
        <w:rPr>
          <w:rFonts w:ascii="Times New Roman" w:hAnsi="Times New Roman" w:cs="Times New Roman"/>
          <w:sz w:val="24"/>
          <w:szCs w:val="24"/>
        </w:rPr>
        <w:t xml:space="preserve"> saluti </w:t>
      </w:r>
      <w:r w:rsidR="008D4532">
        <w:rPr>
          <w:rFonts w:ascii="Times New Roman" w:hAnsi="Times New Roman" w:cs="Times New Roman"/>
          <w:sz w:val="24"/>
          <w:szCs w:val="24"/>
        </w:rPr>
        <w:t xml:space="preserve">di </w:t>
      </w:r>
      <w:r w:rsidR="00931EDC" w:rsidRPr="00AD5585">
        <w:rPr>
          <w:rFonts w:ascii="Times New Roman" w:hAnsi="Times New Roman" w:cs="Times New Roman"/>
          <w:b/>
          <w:bCs/>
          <w:sz w:val="24"/>
          <w:szCs w:val="24"/>
        </w:rPr>
        <w:t>monsignor</w:t>
      </w:r>
      <w:r w:rsidR="00070065" w:rsidRPr="00AD5585">
        <w:rPr>
          <w:rFonts w:ascii="Times New Roman" w:hAnsi="Times New Roman" w:cs="Times New Roman"/>
          <w:b/>
          <w:bCs/>
          <w:sz w:val="24"/>
          <w:szCs w:val="24"/>
        </w:rPr>
        <w:t xml:space="preserve"> Francesco Marino, </w:t>
      </w:r>
      <w:r w:rsidR="00931EDC" w:rsidRPr="00AD5585">
        <w:rPr>
          <w:rFonts w:ascii="Times New Roman" w:hAnsi="Times New Roman" w:cs="Times New Roman"/>
          <w:sz w:val="24"/>
          <w:szCs w:val="24"/>
        </w:rPr>
        <w:t>v</w:t>
      </w:r>
      <w:r w:rsidR="00070065" w:rsidRPr="00AD5585">
        <w:rPr>
          <w:rFonts w:ascii="Times New Roman" w:hAnsi="Times New Roman" w:cs="Times New Roman"/>
          <w:sz w:val="24"/>
          <w:szCs w:val="24"/>
        </w:rPr>
        <w:t>escovo di Nola,</w:t>
      </w:r>
      <w:r w:rsidR="00070065" w:rsidRPr="00070065">
        <w:rPr>
          <w:rFonts w:ascii="Times New Roman" w:hAnsi="Times New Roman" w:cs="Times New Roman"/>
          <w:sz w:val="24"/>
          <w:szCs w:val="24"/>
        </w:rPr>
        <w:t xml:space="preserve"> </w:t>
      </w:r>
      <w:r w:rsidR="00931EDC">
        <w:rPr>
          <w:rFonts w:ascii="Times New Roman" w:hAnsi="Times New Roman" w:cs="Times New Roman"/>
          <w:sz w:val="24"/>
          <w:szCs w:val="24"/>
        </w:rPr>
        <w:t>e sarà moderato</w:t>
      </w:r>
      <w:r w:rsidR="00070065" w:rsidRPr="00070065">
        <w:rPr>
          <w:rFonts w:ascii="Times New Roman" w:hAnsi="Times New Roman" w:cs="Times New Roman"/>
          <w:sz w:val="24"/>
          <w:szCs w:val="24"/>
        </w:rPr>
        <w:t xml:space="preserve"> dalla </w:t>
      </w:r>
      <w:r w:rsidR="00931EDC" w:rsidRPr="00AD558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70065" w:rsidRPr="00AD5585">
        <w:rPr>
          <w:rFonts w:ascii="Times New Roman" w:hAnsi="Times New Roman" w:cs="Times New Roman"/>
          <w:b/>
          <w:bCs/>
          <w:sz w:val="24"/>
          <w:szCs w:val="24"/>
        </w:rPr>
        <w:t>rof</w:t>
      </w:r>
      <w:r w:rsidR="00931EDC" w:rsidRPr="00AD5585">
        <w:rPr>
          <w:rFonts w:ascii="Times New Roman" w:hAnsi="Times New Roman" w:cs="Times New Roman"/>
          <w:b/>
          <w:bCs/>
          <w:sz w:val="24"/>
          <w:szCs w:val="24"/>
        </w:rPr>
        <w:t>essore</w:t>
      </w:r>
      <w:r w:rsidR="00070065" w:rsidRPr="00AD5585">
        <w:rPr>
          <w:rFonts w:ascii="Times New Roman" w:hAnsi="Times New Roman" w:cs="Times New Roman"/>
          <w:b/>
          <w:bCs/>
          <w:sz w:val="24"/>
          <w:szCs w:val="24"/>
        </w:rPr>
        <w:t>ssa Teresa Piscitelli</w:t>
      </w:r>
      <w:r w:rsidR="00070065" w:rsidRPr="00070065">
        <w:rPr>
          <w:rFonts w:ascii="Times New Roman" w:hAnsi="Times New Roman" w:cs="Times New Roman"/>
          <w:sz w:val="24"/>
          <w:szCs w:val="24"/>
        </w:rPr>
        <w:t xml:space="preserve"> </w:t>
      </w:r>
      <w:r w:rsidR="00931EDC">
        <w:rPr>
          <w:rFonts w:ascii="Times New Roman" w:hAnsi="Times New Roman" w:cs="Times New Roman"/>
          <w:sz w:val="24"/>
          <w:szCs w:val="24"/>
        </w:rPr>
        <w:t>(</w:t>
      </w:r>
      <w:r w:rsidR="00070065" w:rsidRPr="00070065">
        <w:rPr>
          <w:rFonts w:ascii="Times New Roman" w:hAnsi="Times New Roman" w:cs="Times New Roman"/>
          <w:sz w:val="24"/>
          <w:szCs w:val="24"/>
        </w:rPr>
        <w:t>Università degli Studi di Napoli Federico I</w:t>
      </w:r>
      <w:r w:rsidR="00931EDC">
        <w:rPr>
          <w:rFonts w:ascii="Times New Roman" w:hAnsi="Times New Roman" w:cs="Times New Roman"/>
          <w:sz w:val="24"/>
          <w:szCs w:val="24"/>
        </w:rPr>
        <w:t>I), presidente del Centro di Studi</w:t>
      </w:r>
      <w:r w:rsidR="00AE13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F84421" w14:textId="77777777" w:rsidR="008D4532" w:rsidRPr="00865B6F" w:rsidRDefault="008D4532" w:rsidP="00070065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3E5CEB68" w14:textId="7826A986" w:rsidR="008D4532" w:rsidRDefault="008D4532" w:rsidP="000700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5671A" w:rsidRPr="0015671A">
        <w:rPr>
          <w:rFonts w:ascii="Times New Roman" w:hAnsi="Times New Roman" w:cs="Times New Roman"/>
          <w:sz w:val="24"/>
          <w:szCs w:val="24"/>
        </w:rPr>
        <w:t>Nel giugno dello scorso anno abbiamo presentato con intensa partecipazione di</w:t>
      </w:r>
      <w:r w:rsidR="0015671A">
        <w:rPr>
          <w:rFonts w:ascii="Times New Roman" w:hAnsi="Times New Roman" w:cs="Times New Roman"/>
          <w:sz w:val="24"/>
          <w:szCs w:val="24"/>
        </w:rPr>
        <w:t xml:space="preserve"> </w:t>
      </w:r>
      <w:r w:rsidR="0015671A" w:rsidRPr="0015671A">
        <w:rPr>
          <w:rFonts w:ascii="Times New Roman" w:hAnsi="Times New Roman" w:cs="Times New Roman"/>
          <w:sz w:val="24"/>
          <w:szCs w:val="24"/>
        </w:rPr>
        <w:t xml:space="preserve">pubblico il volume degli </w:t>
      </w:r>
      <w:hyperlink r:id="rId9" w:history="1">
        <w:r w:rsidR="0015671A" w:rsidRPr="00AD5585">
          <w:rPr>
            <w:rStyle w:val="Collegamentoipertestuale"/>
            <w:rFonts w:ascii="Times New Roman" w:hAnsi="Times New Roman" w:cs="Times New Roman"/>
            <w:sz w:val="24"/>
            <w:szCs w:val="24"/>
          </w:rPr>
          <w:t xml:space="preserve">Atti del III Convegno </w:t>
        </w:r>
        <w:proofErr w:type="spellStart"/>
        <w:r w:rsidR="0015671A" w:rsidRPr="00AD5585">
          <w:rPr>
            <w:rStyle w:val="Collegamentoipertestuale"/>
            <w:rFonts w:ascii="Times New Roman" w:hAnsi="Times New Roman" w:cs="Times New Roman"/>
            <w:sz w:val="24"/>
            <w:szCs w:val="24"/>
          </w:rPr>
          <w:t>paoliniano</w:t>
        </w:r>
        <w:proofErr w:type="spellEnd"/>
        <w:r w:rsidR="0015671A" w:rsidRPr="00AD5585">
          <w:rPr>
            <w:rStyle w:val="Collegamentoipertestuale"/>
            <w:rFonts w:ascii="Times New Roman" w:hAnsi="Times New Roman" w:cs="Times New Roman"/>
            <w:sz w:val="24"/>
            <w:szCs w:val="24"/>
          </w:rPr>
          <w:t xml:space="preserve"> dedicato a “Paolino, Nola e il Mediterraneo”</w:t>
        </w:r>
      </w:hyperlink>
      <w:r w:rsidR="0015671A">
        <w:rPr>
          <w:rFonts w:ascii="Times New Roman" w:hAnsi="Times New Roman" w:cs="Times New Roman"/>
          <w:sz w:val="24"/>
          <w:szCs w:val="24"/>
        </w:rPr>
        <w:t xml:space="preserve">. </w:t>
      </w:r>
      <w:r w:rsidR="0015671A" w:rsidRPr="0015671A">
        <w:rPr>
          <w:rFonts w:ascii="Times New Roman" w:hAnsi="Times New Roman" w:cs="Times New Roman"/>
          <w:sz w:val="24"/>
          <w:szCs w:val="24"/>
        </w:rPr>
        <w:t>Ad accoglierci il prezioso Salone dei Medaglioni del Palazzo vescovile che</w:t>
      </w:r>
      <w:r w:rsidR="0015671A">
        <w:rPr>
          <w:rFonts w:ascii="Times New Roman" w:hAnsi="Times New Roman" w:cs="Times New Roman"/>
          <w:sz w:val="24"/>
          <w:szCs w:val="24"/>
        </w:rPr>
        <w:t xml:space="preserve"> </w:t>
      </w:r>
      <w:r w:rsidR="0015671A" w:rsidRPr="0015671A">
        <w:rPr>
          <w:rFonts w:ascii="Times New Roman" w:hAnsi="Times New Roman" w:cs="Times New Roman"/>
          <w:sz w:val="24"/>
          <w:szCs w:val="24"/>
        </w:rPr>
        <w:t>sarà di cornice anche all’incontro di studio di venerd</w:t>
      </w:r>
      <w:r w:rsidR="0015671A">
        <w:rPr>
          <w:rFonts w:ascii="Times New Roman" w:hAnsi="Times New Roman" w:cs="Times New Roman"/>
          <w:sz w:val="24"/>
          <w:szCs w:val="24"/>
        </w:rPr>
        <w:t>ì</w:t>
      </w:r>
      <w:r w:rsidR="0015671A" w:rsidRPr="0015671A">
        <w:rPr>
          <w:rFonts w:ascii="Times New Roman" w:hAnsi="Times New Roman" w:cs="Times New Roman"/>
          <w:sz w:val="24"/>
          <w:szCs w:val="24"/>
        </w:rPr>
        <w:t xml:space="preserve"> prossimo dedicato al Concilio di</w:t>
      </w:r>
      <w:r w:rsidR="0015671A">
        <w:rPr>
          <w:rFonts w:ascii="Times New Roman" w:hAnsi="Times New Roman" w:cs="Times New Roman"/>
          <w:sz w:val="24"/>
          <w:szCs w:val="24"/>
        </w:rPr>
        <w:t xml:space="preserve"> </w:t>
      </w:r>
      <w:r w:rsidR="0015671A" w:rsidRPr="0015671A">
        <w:rPr>
          <w:rFonts w:ascii="Times New Roman" w:hAnsi="Times New Roman" w:cs="Times New Roman"/>
          <w:sz w:val="24"/>
          <w:szCs w:val="24"/>
        </w:rPr>
        <w:t>Nicea, il primo concilio ecumenico. Ringrazio il vescovo Francesco Marino per il sostegno</w:t>
      </w:r>
      <w:r w:rsidR="0015671A">
        <w:rPr>
          <w:rFonts w:ascii="Times New Roman" w:hAnsi="Times New Roman" w:cs="Times New Roman"/>
          <w:sz w:val="24"/>
          <w:szCs w:val="24"/>
        </w:rPr>
        <w:t xml:space="preserve"> </w:t>
      </w:r>
      <w:r w:rsidR="0015671A" w:rsidRPr="0015671A">
        <w:rPr>
          <w:rFonts w:ascii="Times New Roman" w:hAnsi="Times New Roman" w:cs="Times New Roman"/>
          <w:sz w:val="24"/>
          <w:szCs w:val="24"/>
        </w:rPr>
        <w:t>e l’incoraggiamento alle attività di ricerca e studio del Centro, che da quaranta anni è</w:t>
      </w:r>
      <w:r w:rsidR="0015671A">
        <w:rPr>
          <w:rFonts w:ascii="Times New Roman" w:hAnsi="Times New Roman" w:cs="Times New Roman"/>
          <w:sz w:val="24"/>
          <w:szCs w:val="24"/>
        </w:rPr>
        <w:t xml:space="preserve"> </w:t>
      </w:r>
      <w:r w:rsidR="0015671A" w:rsidRPr="0015671A">
        <w:rPr>
          <w:rFonts w:ascii="Times New Roman" w:hAnsi="Times New Roman" w:cs="Times New Roman"/>
          <w:sz w:val="24"/>
          <w:szCs w:val="24"/>
        </w:rPr>
        <w:t>impegnato ad approfondire la vita e le opere di Paolino di Nola e i contesti spirituali,</w:t>
      </w:r>
      <w:r w:rsidR="0015671A">
        <w:rPr>
          <w:rFonts w:ascii="Times New Roman" w:hAnsi="Times New Roman" w:cs="Times New Roman"/>
          <w:sz w:val="24"/>
          <w:szCs w:val="24"/>
        </w:rPr>
        <w:t xml:space="preserve"> </w:t>
      </w:r>
      <w:r w:rsidR="0015671A" w:rsidRPr="0015671A">
        <w:rPr>
          <w:rFonts w:ascii="Times New Roman" w:hAnsi="Times New Roman" w:cs="Times New Roman"/>
          <w:sz w:val="24"/>
          <w:szCs w:val="24"/>
        </w:rPr>
        <w:t>storico-politici, letterari, teologici</w:t>
      </w:r>
      <w:r w:rsidR="0015671A">
        <w:rPr>
          <w:rFonts w:ascii="Times New Roman" w:hAnsi="Times New Roman" w:cs="Times New Roman"/>
          <w:sz w:val="24"/>
          <w:szCs w:val="24"/>
        </w:rPr>
        <w:t xml:space="preserve">», </w:t>
      </w:r>
      <w:r w:rsidR="008E0856">
        <w:rPr>
          <w:rFonts w:ascii="Times New Roman" w:hAnsi="Times New Roman" w:cs="Times New Roman"/>
          <w:sz w:val="24"/>
          <w:szCs w:val="24"/>
        </w:rPr>
        <w:t>sottolinea la professoressa Piscitelli.</w:t>
      </w:r>
    </w:p>
    <w:p w14:paraId="527436A4" w14:textId="77777777" w:rsidR="00AE13EA" w:rsidRPr="00865B6F" w:rsidRDefault="00AE13EA" w:rsidP="00070065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44378F49" w14:textId="21993ED6" w:rsidR="00070065" w:rsidRPr="00070065" w:rsidRDefault="008E0856" w:rsidP="000700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Interverranno come relatori</w:t>
      </w:r>
      <w:r w:rsidR="00D4769D">
        <w:rPr>
          <w:rFonts w:ascii="Times New Roman" w:hAnsi="Times New Roman" w:cs="Times New Roman"/>
          <w:sz w:val="24"/>
          <w:szCs w:val="24"/>
        </w:rPr>
        <w:t>:</w:t>
      </w:r>
      <w:r w:rsidR="00AE13EA">
        <w:rPr>
          <w:rFonts w:ascii="Times New Roman" w:hAnsi="Times New Roman" w:cs="Times New Roman"/>
          <w:sz w:val="24"/>
          <w:szCs w:val="24"/>
        </w:rPr>
        <w:t xml:space="preserve"> il </w:t>
      </w:r>
      <w:r w:rsidR="00AE13EA" w:rsidRPr="00AD5585">
        <w:rPr>
          <w:rFonts w:ascii="Times New Roman" w:hAnsi="Times New Roman" w:cs="Times New Roman"/>
          <w:b/>
          <w:bCs/>
          <w:sz w:val="24"/>
          <w:szCs w:val="24"/>
        </w:rPr>
        <w:t>professore</w:t>
      </w:r>
      <w:r w:rsidR="00070065" w:rsidRPr="00AD5585">
        <w:rPr>
          <w:rFonts w:ascii="Times New Roman" w:hAnsi="Times New Roman" w:cs="Times New Roman"/>
          <w:b/>
          <w:bCs/>
          <w:sz w:val="24"/>
          <w:szCs w:val="24"/>
        </w:rPr>
        <w:t xml:space="preserve"> Umberto Roberto</w:t>
      </w:r>
      <w:r w:rsidR="00AE13EA">
        <w:rPr>
          <w:rFonts w:ascii="Times New Roman" w:hAnsi="Times New Roman" w:cs="Times New Roman"/>
          <w:sz w:val="24"/>
          <w:szCs w:val="24"/>
        </w:rPr>
        <w:t xml:space="preserve"> (</w:t>
      </w:r>
      <w:r w:rsidR="00070065" w:rsidRPr="00070065">
        <w:rPr>
          <w:rFonts w:ascii="Times New Roman" w:hAnsi="Times New Roman" w:cs="Times New Roman"/>
          <w:sz w:val="24"/>
          <w:szCs w:val="24"/>
        </w:rPr>
        <w:t>Università degli Studi di Napoli Federico II</w:t>
      </w:r>
      <w:r w:rsidR="00AE13E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AE13EA">
        <w:rPr>
          <w:rFonts w:ascii="Times New Roman" w:hAnsi="Times New Roman" w:cs="Times New Roman"/>
          <w:sz w:val="24"/>
          <w:szCs w:val="24"/>
        </w:rPr>
        <w:t xml:space="preserve"> su “</w:t>
      </w:r>
      <w:r w:rsidR="00070065" w:rsidRPr="00070065">
        <w:rPr>
          <w:rFonts w:ascii="Times New Roman" w:hAnsi="Times New Roman" w:cs="Times New Roman"/>
          <w:sz w:val="24"/>
          <w:szCs w:val="24"/>
        </w:rPr>
        <w:t>Unità dell’impero e unità della Chiesa: contesto storico-politico del Concilio di Nicea</w:t>
      </w:r>
      <w:r w:rsidR="00AE13EA">
        <w:rPr>
          <w:rFonts w:ascii="Times New Roman" w:hAnsi="Times New Roman" w:cs="Times New Roman"/>
          <w:sz w:val="24"/>
          <w:szCs w:val="24"/>
        </w:rPr>
        <w:t>”; il professor</w:t>
      </w:r>
      <w:r w:rsidR="00070065" w:rsidRPr="00070065">
        <w:rPr>
          <w:rFonts w:ascii="Times New Roman" w:hAnsi="Times New Roman" w:cs="Times New Roman"/>
          <w:sz w:val="24"/>
          <w:szCs w:val="24"/>
        </w:rPr>
        <w:t xml:space="preserve"> </w:t>
      </w:r>
      <w:r w:rsidR="00070065" w:rsidRPr="00AD5585">
        <w:rPr>
          <w:rFonts w:ascii="Times New Roman" w:hAnsi="Times New Roman" w:cs="Times New Roman"/>
          <w:b/>
          <w:bCs/>
          <w:sz w:val="24"/>
          <w:szCs w:val="24"/>
        </w:rPr>
        <w:t xml:space="preserve">Michel-Yves </w:t>
      </w:r>
      <w:proofErr w:type="spellStart"/>
      <w:r w:rsidR="00070065" w:rsidRPr="00AD5585">
        <w:rPr>
          <w:rFonts w:ascii="Times New Roman" w:hAnsi="Times New Roman" w:cs="Times New Roman"/>
          <w:b/>
          <w:bCs/>
          <w:sz w:val="24"/>
          <w:szCs w:val="24"/>
        </w:rPr>
        <w:t>Perrin</w:t>
      </w:r>
      <w:proofErr w:type="spellEnd"/>
      <w:r w:rsidR="00AE13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70065" w:rsidRPr="00070065">
        <w:rPr>
          <w:rFonts w:ascii="Times New Roman" w:hAnsi="Times New Roman" w:cs="Times New Roman"/>
          <w:sz w:val="24"/>
          <w:szCs w:val="24"/>
        </w:rPr>
        <w:t>École</w:t>
      </w:r>
      <w:proofErr w:type="spellEnd"/>
      <w:r w:rsidR="00070065" w:rsidRPr="00070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065" w:rsidRPr="00070065">
        <w:rPr>
          <w:rFonts w:ascii="Times New Roman" w:hAnsi="Times New Roman" w:cs="Times New Roman"/>
          <w:sz w:val="24"/>
          <w:szCs w:val="24"/>
        </w:rPr>
        <w:t>Pratique</w:t>
      </w:r>
      <w:proofErr w:type="spellEnd"/>
      <w:r w:rsidR="00070065" w:rsidRPr="00070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065" w:rsidRPr="00070065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="00070065" w:rsidRPr="00070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065" w:rsidRPr="00070065">
        <w:rPr>
          <w:rFonts w:ascii="Times New Roman" w:hAnsi="Times New Roman" w:cs="Times New Roman"/>
          <w:sz w:val="24"/>
          <w:szCs w:val="24"/>
        </w:rPr>
        <w:t>Hautes</w:t>
      </w:r>
      <w:proofErr w:type="spellEnd"/>
      <w:r w:rsidR="00070065" w:rsidRPr="00070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065" w:rsidRPr="00070065">
        <w:rPr>
          <w:rFonts w:ascii="Times New Roman" w:hAnsi="Times New Roman" w:cs="Times New Roman"/>
          <w:sz w:val="24"/>
          <w:szCs w:val="24"/>
        </w:rPr>
        <w:t>Études</w:t>
      </w:r>
      <w:proofErr w:type="spellEnd"/>
      <w:r w:rsidR="00070065" w:rsidRPr="00070065">
        <w:rPr>
          <w:rFonts w:ascii="Times New Roman" w:hAnsi="Times New Roman" w:cs="Times New Roman"/>
          <w:sz w:val="24"/>
          <w:szCs w:val="24"/>
        </w:rPr>
        <w:t>, Parigi</w:t>
      </w:r>
      <w:r w:rsidR="00AE13E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AE13EA">
        <w:rPr>
          <w:rFonts w:ascii="Times New Roman" w:hAnsi="Times New Roman" w:cs="Times New Roman"/>
          <w:sz w:val="24"/>
          <w:szCs w:val="24"/>
        </w:rPr>
        <w:t xml:space="preserve"> su “</w:t>
      </w:r>
      <w:r w:rsidR="001276E8">
        <w:rPr>
          <w:rFonts w:ascii="Times New Roman" w:hAnsi="Times New Roman" w:cs="Times New Roman"/>
          <w:sz w:val="24"/>
          <w:szCs w:val="24"/>
        </w:rPr>
        <w:t>Tra eresio</w:t>
      </w:r>
      <w:r w:rsidR="00070065" w:rsidRPr="00070065">
        <w:rPr>
          <w:rFonts w:ascii="Times New Roman" w:hAnsi="Times New Roman" w:cs="Times New Roman"/>
          <w:sz w:val="24"/>
          <w:szCs w:val="24"/>
        </w:rPr>
        <w:t>logia e storia: chi sono gli avversari di Alessandro di Alessandria?</w:t>
      </w:r>
      <w:r w:rsidR="00AE13EA">
        <w:rPr>
          <w:rFonts w:ascii="Times New Roman" w:hAnsi="Times New Roman" w:cs="Times New Roman"/>
          <w:sz w:val="24"/>
          <w:szCs w:val="24"/>
        </w:rPr>
        <w:t>”; il professore</w:t>
      </w:r>
      <w:r w:rsidR="00070065" w:rsidRPr="00070065">
        <w:rPr>
          <w:rFonts w:ascii="Times New Roman" w:hAnsi="Times New Roman" w:cs="Times New Roman"/>
          <w:sz w:val="24"/>
          <w:szCs w:val="24"/>
        </w:rPr>
        <w:t xml:space="preserve"> </w:t>
      </w:r>
      <w:r w:rsidR="00070065" w:rsidRPr="00AD5585">
        <w:rPr>
          <w:rFonts w:ascii="Times New Roman" w:hAnsi="Times New Roman" w:cs="Times New Roman"/>
          <w:b/>
          <w:bCs/>
          <w:sz w:val="24"/>
          <w:szCs w:val="24"/>
        </w:rPr>
        <w:t>Marco Rizzi</w:t>
      </w:r>
      <w:r w:rsidR="00AE13EA">
        <w:rPr>
          <w:rFonts w:ascii="Times New Roman" w:hAnsi="Times New Roman" w:cs="Times New Roman"/>
          <w:sz w:val="24"/>
          <w:szCs w:val="24"/>
        </w:rPr>
        <w:t xml:space="preserve"> (</w:t>
      </w:r>
      <w:r w:rsidR="00070065" w:rsidRPr="00070065">
        <w:rPr>
          <w:rFonts w:ascii="Times New Roman" w:hAnsi="Times New Roman" w:cs="Times New Roman"/>
          <w:sz w:val="24"/>
          <w:szCs w:val="24"/>
        </w:rPr>
        <w:t>Università Cattolica del Sacro Cuore, Milano</w:t>
      </w:r>
      <w:r w:rsidR="00AE13E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E13EA">
        <w:rPr>
          <w:rFonts w:ascii="Times New Roman" w:hAnsi="Times New Roman" w:cs="Times New Roman"/>
          <w:sz w:val="24"/>
          <w:szCs w:val="24"/>
        </w:rPr>
        <w:t>su “</w:t>
      </w:r>
      <w:r w:rsidR="00070065" w:rsidRPr="00070065">
        <w:rPr>
          <w:rFonts w:ascii="Times New Roman" w:hAnsi="Times New Roman" w:cs="Times New Roman"/>
          <w:sz w:val="24"/>
          <w:szCs w:val="24"/>
        </w:rPr>
        <w:t>Il problema della data della Pasqua e le altre questioni organizzative e disciplinari discusse a Nicea</w:t>
      </w:r>
      <w:r w:rsidR="00AE13EA">
        <w:rPr>
          <w:rFonts w:ascii="Times New Roman" w:hAnsi="Times New Roman" w:cs="Times New Roman"/>
          <w:sz w:val="24"/>
          <w:szCs w:val="24"/>
        </w:rPr>
        <w:t xml:space="preserve">”; </w:t>
      </w:r>
      <w:r w:rsidR="00AE13EA" w:rsidRPr="00AD5585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070065" w:rsidRPr="00AD5585">
        <w:rPr>
          <w:rFonts w:ascii="Times New Roman" w:hAnsi="Times New Roman" w:cs="Times New Roman"/>
          <w:b/>
          <w:bCs/>
          <w:sz w:val="24"/>
          <w:szCs w:val="24"/>
        </w:rPr>
        <w:t>ons</w:t>
      </w:r>
      <w:r w:rsidR="00AE13EA" w:rsidRPr="00AD5585">
        <w:rPr>
          <w:rFonts w:ascii="Times New Roman" w:hAnsi="Times New Roman" w:cs="Times New Roman"/>
          <w:b/>
          <w:bCs/>
          <w:sz w:val="24"/>
          <w:szCs w:val="24"/>
        </w:rPr>
        <w:t>ignor</w:t>
      </w:r>
      <w:r w:rsidR="00070065" w:rsidRPr="00AD5585">
        <w:rPr>
          <w:rFonts w:ascii="Times New Roman" w:hAnsi="Times New Roman" w:cs="Times New Roman"/>
          <w:b/>
          <w:bCs/>
          <w:sz w:val="24"/>
          <w:szCs w:val="24"/>
        </w:rPr>
        <w:t xml:space="preserve"> Francesco Iannone</w:t>
      </w:r>
      <w:r w:rsidR="00AE13EA">
        <w:rPr>
          <w:rFonts w:ascii="Times New Roman" w:hAnsi="Times New Roman" w:cs="Times New Roman"/>
          <w:sz w:val="24"/>
          <w:szCs w:val="24"/>
        </w:rPr>
        <w:t>, direttore dell’</w:t>
      </w:r>
      <w:r w:rsidR="00070065" w:rsidRPr="00070065">
        <w:rPr>
          <w:rFonts w:ascii="Times New Roman" w:hAnsi="Times New Roman" w:cs="Times New Roman"/>
          <w:sz w:val="24"/>
          <w:szCs w:val="24"/>
        </w:rPr>
        <w:t>I</w:t>
      </w:r>
      <w:r w:rsidR="00AE13EA">
        <w:rPr>
          <w:rFonts w:ascii="Times New Roman" w:hAnsi="Times New Roman" w:cs="Times New Roman"/>
          <w:sz w:val="24"/>
          <w:szCs w:val="24"/>
        </w:rPr>
        <w:t xml:space="preserve">stituto </w:t>
      </w:r>
      <w:r w:rsidR="00070065" w:rsidRPr="00070065">
        <w:rPr>
          <w:rFonts w:ascii="Times New Roman" w:hAnsi="Times New Roman" w:cs="Times New Roman"/>
          <w:sz w:val="24"/>
          <w:szCs w:val="24"/>
        </w:rPr>
        <w:t>S</w:t>
      </w:r>
      <w:r w:rsidR="00AE13EA">
        <w:rPr>
          <w:rFonts w:ascii="Times New Roman" w:hAnsi="Times New Roman" w:cs="Times New Roman"/>
          <w:sz w:val="24"/>
          <w:szCs w:val="24"/>
        </w:rPr>
        <w:t>uperiore di Scienze Religiose “</w:t>
      </w:r>
      <w:r w:rsidR="00070065" w:rsidRPr="00070065">
        <w:rPr>
          <w:rFonts w:ascii="Times New Roman" w:hAnsi="Times New Roman" w:cs="Times New Roman"/>
          <w:sz w:val="24"/>
          <w:szCs w:val="24"/>
        </w:rPr>
        <w:t>Duns Scoto</w:t>
      </w:r>
      <w:r w:rsidR="00AE13EA">
        <w:rPr>
          <w:rFonts w:ascii="Times New Roman" w:hAnsi="Times New Roman" w:cs="Times New Roman"/>
          <w:sz w:val="24"/>
          <w:szCs w:val="24"/>
        </w:rPr>
        <w:t xml:space="preserve">” </w:t>
      </w:r>
      <w:r w:rsidR="00070065" w:rsidRPr="00070065">
        <w:rPr>
          <w:rFonts w:ascii="Times New Roman" w:hAnsi="Times New Roman" w:cs="Times New Roman"/>
          <w:sz w:val="24"/>
          <w:szCs w:val="24"/>
        </w:rPr>
        <w:t>Nola-Acerra</w:t>
      </w:r>
      <w:r w:rsidR="00AE13EA">
        <w:rPr>
          <w:rFonts w:ascii="Times New Roman" w:hAnsi="Times New Roman" w:cs="Times New Roman"/>
          <w:sz w:val="24"/>
          <w:szCs w:val="24"/>
        </w:rPr>
        <w:t>, su “</w:t>
      </w:r>
      <w:r w:rsidR="00070065" w:rsidRPr="00070065">
        <w:rPr>
          <w:rFonts w:ascii="Times New Roman" w:hAnsi="Times New Roman" w:cs="Times New Roman"/>
          <w:sz w:val="24"/>
          <w:szCs w:val="24"/>
        </w:rPr>
        <w:t>Nicea: domande aperte</w:t>
      </w:r>
      <w:r w:rsidR="00AE13EA">
        <w:rPr>
          <w:rFonts w:ascii="Times New Roman" w:hAnsi="Times New Roman" w:cs="Times New Roman"/>
          <w:sz w:val="24"/>
          <w:szCs w:val="24"/>
        </w:rPr>
        <w:t>”.</w:t>
      </w:r>
    </w:p>
    <w:p w14:paraId="2280C0A8" w14:textId="77777777" w:rsidR="00070065" w:rsidRPr="00865B6F" w:rsidRDefault="00070065" w:rsidP="00070065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0074594D" w14:textId="7177E07B" w:rsidR="00070065" w:rsidRPr="00070065" w:rsidRDefault="00070065" w:rsidP="000700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0065">
        <w:rPr>
          <w:rFonts w:ascii="Times New Roman" w:hAnsi="Times New Roman" w:cs="Times New Roman"/>
          <w:sz w:val="24"/>
          <w:szCs w:val="24"/>
        </w:rPr>
        <w:t>A concludere i lavori</w:t>
      </w:r>
      <w:r w:rsidR="00AE13EA">
        <w:rPr>
          <w:rFonts w:ascii="Times New Roman" w:hAnsi="Times New Roman" w:cs="Times New Roman"/>
          <w:sz w:val="24"/>
          <w:szCs w:val="24"/>
        </w:rPr>
        <w:t xml:space="preserve"> sarà l’Elevazione musicale </w:t>
      </w:r>
      <w:r w:rsidR="0068661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686617" w:rsidRPr="00070065">
        <w:rPr>
          <w:rFonts w:ascii="Times New Roman" w:hAnsi="Times New Roman" w:cs="Times New Roman"/>
          <w:sz w:val="24"/>
          <w:szCs w:val="24"/>
        </w:rPr>
        <w:t>Consubstantialem</w:t>
      </w:r>
      <w:proofErr w:type="spellEnd"/>
      <w:r w:rsidR="00686617" w:rsidRPr="00070065">
        <w:rPr>
          <w:rFonts w:ascii="Times New Roman" w:hAnsi="Times New Roman" w:cs="Times New Roman"/>
          <w:sz w:val="24"/>
          <w:szCs w:val="24"/>
        </w:rPr>
        <w:t xml:space="preserve"> Patri</w:t>
      </w:r>
      <w:r w:rsidR="00686617">
        <w:rPr>
          <w:rFonts w:ascii="Times New Roman" w:hAnsi="Times New Roman" w:cs="Times New Roman"/>
          <w:sz w:val="24"/>
          <w:szCs w:val="24"/>
        </w:rPr>
        <w:t>” eseguita dal</w:t>
      </w:r>
      <w:r w:rsidR="00686617" w:rsidRPr="00070065">
        <w:rPr>
          <w:rFonts w:ascii="Times New Roman" w:hAnsi="Times New Roman" w:cs="Times New Roman"/>
          <w:sz w:val="24"/>
          <w:szCs w:val="24"/>
        </w:rPr>
        <w:t xml:space="preserve"> </w:t>
      </w:r>
      <w:r w:rsidRPr="00070065">
        <w:rPr>
          <w:rFonts w:ascii="Times New Roman" w:hAnsi="Times New Roman" w:cs="Times New Roman"/>
          <w:sz w:val="24"/>
          <w:szCs w:val="24"/>
        </w:rPr>
        <w:t>Coro Diocesano di Nola diretto da</w:t>
      </w:r>
      <w:r w:rsidR="00686617">
        <w:rPr>
          <w:rFonts w:ascii="Times New Roman" w:hAnsi="Times New Roman" w:cs="Times New Roman"/>
          <w:sz w:val="24"/>
          <w:szCs w:val="24"/>
        </w:rPr>
        <w:t xml:space="preserve">l maestro don </w:t>
      </w:r>
      <w:r w:rsidRPr="00070065">
        <w:rPr>
          <w:rFonts w:ascii="Times New Roman" w:hAnsi="Times New Roman" w:cs="Times New Roman"/>
          <w:sz w:val="24"/>
          <w:szCs w:val="24"/>
        </w:rPr>
        <w:t>Domenico De Risi</w:t>
      </w:r>
      <w:r w:rsidR="008E0856">
        <w:rPr>
          <w:rFonts w:ascii="Times New Roman" w:hAnsi="Times New Roman" w:cs="Times New Roman"/>
          <w:sz w:val="24"/>
          <w:szCs w:val="24"/>
        </w:rPr>
        <w:t>.</w:t>
      </w:r>
    </w:p>
    <w:p w14:paraId="34C3EF0C" w14:textId="77777777" w:rsidR="00070065" w:rsidRPr="00865B6F" w:rsidRDefault="00070065" w:rsidP="00865B6F">
      <w:pPr>
        <w:spacing w:after="0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236A76C9" w14:textId="0B8D92E4" w:rsidR="00842480" w:rsidRPr="00EF48C5" w:rsidRDefault="00070065" w:rsidP="00EF48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0065">
        <w:rPr>
          <w:rFonts w:ascii="Times New Roman" w:hAnsi="Times New Roman" w:cs="Times New Roman"/>
          <w:sz w:val="24"/>
          <w:szCs w:val="24"/>
        </w:rPr>
        <w:t>L’evento sarà trasmesso su Video</w:t>
      </w:r>
      <w:r w:rsidR="008E0856">
        <w:rPr>
          <w:rFonts w:ascii="Times New Roman" w:hAnsi="Times New Roman" w:cs="Times New Roman"/>
          <w:sz w:val="24"/>
          <w:szCs w:val="24"/>
        </w:rPr>
        <w:t>n</w:t>
      </w:r>
      <w:r w:rsidRPr="00070065">
        <w:rPr>
          <w:rFonts w:ascii="Times New Roman" w:hAnsi="Times New Roman" w:cs="Times New Roman"/>
          <w:sz w:val="24"/>
          <w:szCs w:val="24"/>
        </w:rPr>
        <w:t xml:space="preserve">ola (Canale 94 DTT) e sul canale </w:t>
      </w:r>
      <w:hyperlink r:id="rId10" w:history="1">
        <w:proofErr w:type="spellStart"/>
        <w:r w:rsidRPr="008E0856">
          <w:rPr>
            <w:rStyle w:val="Collegamentoipertestuale"/>
            <w:rFonts w:ascii="Times New Roman" w:hAnsi="Times New Roman" w:cs="Times New Roman"/>
            <w:sz w:val="24"/>
            <w:szCs w:val="24"/>
          </w:rPr>
          <w:t>YouTube</w:t>
        </w:r>
        <w:proofErr w:type="spellEnd"/>
        <w:r w:rsidRPr="008E0856">
          <w:rPr>
            <w:rStyle w:val="Collegamentoipertestuale"/>
            <w:rFonts w:ascii="Times New Roman" w:hAnsi="Times New Roman" w:cs="Times New Roman"/>
            <w:sz w:val="24"/>
            <w:szCs w:val="24"/>
          </w:rPr>
          <w:t xml:space="preserve"> </w:t>
        </w:r>
        <w:r w:rsidR="00686617" w:rsidRPr="008E0856">
          <w:rPr>
            <w:rStyle w:val="Collegamentoipertestuale"/>
            <w:rFonts w:ascii="Times New Roman" w:hAnsi="Times New Roman" w:cs="Times New Roman"/>
            <w:sz w:val="24"/>
            <w:szCs w:val="24"/>
          </w:rPr>
          <w:t>inDialogo Diocesi di Nola</w:t>
        </w:r>
      </w:hyperlink>
      <w:r w:rsidR="00686617">
        <w:rPr>
          <w:rFonts w:ascii="Times New Roman" w:hAnsi="Times New Roman" w:cs="Times New Roman"/>
          <w:sz w:val="24"/>
          <w:szCs w:val="24"/>
        </w:rPr>
        <w:t>.</w:t>
      </w:r>
    </w:p>
    <w:sectPr w:rsidR="00842480" w:rsidRPr="00EF48C5" w:rsidSect="00865B6F">
      <w:headerReference w:type="default" r:id="rId11"/>
      <w:footerReference w:type="default" r:id="rId12"/>
      <w:pgSz w:w="11906" w:h="16838"/>
      <w:pgMar w:top="680" w:right="680" w:bottom="680" w:left="6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DD5B7" w14:textId="77777777" w:rsidR="00A32008" w:rsidRDefault="00A32008" w:rsidP="006227F0">
      <w:pPr>
        <w:spacing w:after="0" w:line="240" w:lineRule="auto"/>
      </w:pPr>
      <w:r>
        <w:separator/>
      </w:r>
    </w:p>
  </w:endnote>
  <w:endnote w:type="continuationSeparator" w:id="0">
    <w:p w14:paraId="4E965356" w14:textId="77777777" w:rsidR="00A32008" w:rsidRDefault="00A32008" w:rsidP="00622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BE032" w14:textId="61509708" w:rsidR="000A7E30" w:rsidRPr="007E3E27" w:rsidRDefault="000A7E30" w:rsidP="00865B6F">
    <w:pPr>
      <w:pStyle w:val="Pidipagina"/>
      <w:jc w:val="right"/>
      <w:rPr>
        <w:b/>
      </w:rPr>
    </w:pPr>
    <w:r>
      <w:rPr>
        <w:b/>
      </w:rPr>
      <w:t xml:space="preserve">Mariangela Parisi </w:t>
    </w:r>
  </w:p>
  <w:p w14:paraId="2824A160" w14:textId="77777777" w:rsidR="000A7E30" w:rsidRDefault="000A7E30" w:rsidP="000A7E30">
    <w:pPr>
      <w:pStyle w:val="Pidipagina"/>
      <w:jc w:val="right"/>
    </w:pPr>
    <w:r>
      <w:t>.                                                                                              Cell. 3891216434</w:t>
    </w:r>
  </w:p>
  <w:p w14:paraId="770C0C80" w14:textId="77777777" w:rsidR="007E3E27" w:rsidRDefault="007E3E27" w:rsidP="000A7E30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3D512" w14:textId="77777777" w:rsidR="00A32008" w:rsidRDefault="00A32008" w:rsidP="006227F0">
      <w:pPr>
        <w:spacing w:after="0" w:line="240" w:lineRule="auto"/>
      </w:pPr>
      <w:r>
        <w:separator/>
      </w:r>
    </w:p>
  </w:footnote>
  <w:footnote w:type="continuationSeparator" w:id="0">
    <w:p w14:paraId="6C7B9802" w14:textId="77777777" w:rsidR="00A32008" w:rsidRDefault="00A32008" w:rsidP="00622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4EA70" w14:textId="4107D184" w:rsidR="006227F0" w:rsidRPr="006227F0" w:rsidRDefault="00921C26" w:rsidP="006227F0">
    <w:pPr>
      <w:pStyle w:val="Intestazione"/>
      <w:tabs>
        <w:tab w:val="left" w:pos="2580"/>
        <w:tab w:val="left" w:pos="2985"/>
      </w:tabs>
      <w:rPr>
        <w:b/>
        <w:bCs/>
        <w:color w:val="1F497D" w:themeColor="text2"/>
        <w:sz w:val="28"/>
        <w:szCs w:val="28"/>
      </w:rPr>
    </w:pPr>
    <w:r w:rsidRPr="006227F0">
      <w:rPr>
        <w:b/>
        <w:bCs/>
        <w:noProof/>
        <w:color w:val="1F497D" w:themeColor="text2"/>
        <w:sz w:val="28"/>
        <w:szCs w:val="28"/>
      </w:rPr>
      <w:drawing>
        <wp:anchor distT="0" distB="0" distL="114300" distR="114300" simplePos="0" relativeHeight="251662336" behindDoc="0" locked="0" layoutInCell="1" allowOverlap="1" wp14:anchorId="6DA1B30E" wp14:editId="42ECC60D">
          <wp:simplePos x="0" y="0"/>
          <wp:positionH relativeFrom="column">
            <wp:posOffset>5060315</wp:posOffset>
          </wp:positionH>
          <wp:positionV relativeFrom="paragraph">
            <wp:posOffset>-150495</wp:posOffset>
          </wp:positionV>
          <wp:extent cx="687705" cy="756285"/>
          <wp:effectExtent l="0" t="0" r="0" b="5715"/>
          <wp:wrapTopAndBottom/>
          <wp:docPr id="3" name="Immagine 2" descr="logo ucs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cs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05" cy="756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bCs/>
          <w:color w:val="1F497D" w:themeColor="text2"/>
          <w:sz w:val="28"/>
          <w:szCs w:val="28"/>
        </w:rPr>
        <w:alias w:val="Titolo"/>
        <w:id w:val="77887899"/>
        <w:placeholder>
          <w:docPart w:val="1E9845D86B1E4A689F805FB4FF087A3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6227F0" w:rsidRPr="006227F0">
          <w:rPr>
            <w:b/>
            <w:bCs/>
            <w:color w:val="1F497D" w:themeColor="text2"/>
            <w:sz w:val="28"/>
            <w:szCs w:val="28"/>
          </w:rPr>
          <w:t>Ufficio per le Comunicazioni Sociali</w:t>
        </w:r>
      </w:sdtContent>
    </w:sdt>
    <w:r w:rsidR="006227F0" w:rsidRPr="006227F0">
      <w:rPr>
        <w:b/>
        <w:bCs/>
        <w:color w:val="1F497D" w:themeColor="text2"/>
        <w:sz w:val="28"/>
        <w:szCs w:val="28"/>
      </w:rPr>
      <w:t xml:space="preserve">                                                               </w:t>
    </w:r>
  </w:p>
  <w:sdt>
    <w:sdtPr>
      <w:rPr>
        <w:b/>
        <w:color w:val="4F81BD" w:themeColor="accent1"/>
      </w:rPr>
      <w:alias w:val="Sottotitolo"/>
      <w:id w:val="77887903"/>
      <w:placeholder>
        <w:docPart w:val="187ACDE2B6EA46548C04F77D18D81C80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33C29744" w14:textId="77777777" w:rsidR="006227F0" w:rsidRPr="006227F0" w:rsidRDefault="006227F0" w:rsidP="006227F0">
        <w:pPr>
          <w:pStyle w:val="Intestazione"/>
          <w:tabs>
            <w:tab w:val="left" w:pos="2580"/>
            <w:tab w:val="left" w:pos="2985"/>
          </w:tabs>
          <w:rPr>
            <w:b/>
            <w:color w:val="4F81BD" w:themeColor="accent1"/>
          </w:rPr>
        </w:pPr>
        <w:r w:rsidRPr="006227F0">
          <w:rPr>
            <w:b/>
            <w:color w:val="4F81BD" w:themeColor="accent1"/>
          </w:rPr>
          <w:t>Diocesi di Nola</w:t>
        </w:r>
      </w:p>
    </w:sdtContent>
  </w:sdt>
  <w:sdt>
    <w:sdtPr>
      <w:rPr>
        <w:b/>
        <w:color w:val="808080" w:themeColor="text1" w:themeTint="7F"/>
      </w:rPr>
      <w:alias w:val="Autore"/>
      <w:id w:val="77887908"/>
      <w:placeholder>
        <w:docPart w:val="E457EAE870F14141B02A53DB6CBD03F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4B31D79B" w14:textId="4B40B972" w:rsidR="006227F0" w:rsidRPr="006227F0" w:rsidRDefault="00283DA2" w:rsidP="006227F0">
        <w:pPr>
          <w:pStyle w:val="Intestazione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rPr>
            <w:b/>
            <w:color w:val="808080" w:themeColor="text1" w:themeTint="7F"/>
          </w:rPr>
        </w:pPr>
        <w:r>
          <w:rPr>
            <w:b/>
            <w:color w:val="808080" w:themeColor="text1" w:themeTint="7F"/>
          </w:rPr>
          <w:t>comunicare@chiesadinola.it</w:t>
        </w:r>
      </w:p>
    </w:sdtContent>
  </w:sdt>
  <w:p w14:paraId="52292F39" w14:textId="77777777" w:rsidR="006227F0" w:rsidRDefault="006227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1368"/>
    <w:multiLevelType w:val="hybridMultilevel"/>
    <w:tmpl w:val="54C227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C63B8"/>
    <w:multiLevelType w:val="hybridMultilevel"/>
    <w:tmpl w:val="B9B83706"/>
    <w:lvl w:ilvl="0" w:tplc="33D27FCE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D70DB"/>
    <w:multiLevelType w:val="hybridMultilevel"/>
    <w:tmpl w:val="C36ED54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A27123"/>
    <w:multiLevelType w:val="hybridMultilevel"/>
    <w:tmpl w:val="096E378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40086"/>
    <w:multiLevelType w:val="hybridMultilevel"/>
    <w:tmpl w:val="8A6CB7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53E7A"/>
    <w:multiLevelType w:val="hybridMultilevel"/>
    <w:tmpl w:val="4A667C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7F0"/>
    <w:rsid w:val="00026AC8"/>
    <w:rsid w:val="00030158"/>
    <w:rsid w:val="000332B3"/>
    <w:rsid w:val="00052910"/>
    <w:rsid w:val="000646D9"/>
    <w:rsid w:val="00070065"/>
    <w:rsid w:val="000A7E30"/>
    <w:rsid w:val="00125E6B"/>
    <w:rsid w:val="001276E8"/>
    <w:rsid w:val="001364B4"/>
    <w:rsid w:val="0015671A"/>
    <w:rsid w:val="00176901"/>
    <w:rsid w:val="001A3EBB"/>
    <w:rsid w:val="001A5955"/>
    <w:rsid w:val="00234D52"/>
    <w:rsid w:val="00243900"/>
    <w:rsid w:val="00244768"/>
    <w:rsid w:val="002653EA"/>
    <w:rsid w:val="0026733E"/>
    <w:rsid w:val="00283DA2"/>
    <w:rsid w:val="002A513F"/>
    <w:rsid w:val="002A6C6A"/>
    <w:rsid w:val="002B088B"/>
    <w:rsid w:val="002B1AAE"/>
    <w:rsid w:val="002C0570"/>
    <w:rsid w:val="002D171D"/>
    <w:rsid w:val="00352EC4"/>
    <w:rsid w:val="003A07A2"/>
    <w:rsid w:val="003B091F"/>
    <w:rsid w:val="003C5C72"/>
    <w:rsid w:val="00486B84"/>
    <w:rsid w:val="004D189E"/>
    <w:rsid w:val="00544AD7"/>
    <w:rsid w:val="00567B95"/>
    <w:rsid w:val="00574729"/>
    <w:rsid w:val="00591642"/>
    <w:rsid w:val="005B30AD"/>
    <w:rsid w:val="005B7C6D"/>
    <w:rsid w:val="005C35FB"/>
    <w:rsid w:val="005D1E21"/>
    <w:rsid w:val="005F0B4F"/>
    <w:rsid w:val="00611D7E"/>
    <w:rsid w:val="006227F0"/>
    <w:rsid w:val="006766E7"/>
    <w:rsid w:val="00686617"/>
    <w:rsid w:val="006951A9"/>
    <w:rsid w:val="006D717F"/>
    <w:rsid w:val="00707EE2"/>
    <w:rsid w:val="00724631"/>
    <w:rsid w:val="00763BCB"/>
    <w:rsid w:val="00776FD5"/>
    <w:rsid w:val="00791308"/>
    <w:rsid w:val="007B39A5"/>
    <w:rsid w:val="007B4424"/>
    <w:rsid w:val="007C339F"/>
    <w:rsid w:val="007E3E27"/>
    <w:rsid w:val="00842480"/>
    <w:rsid w:val="00851EF3"/>
    <w:rsid w:val="00857B6E"/>
    <w:rsid w:val="00865B6F"/>
    <w:rsid w:val="00881EFB"/>
    <w:rsid w:val="008939BF"/>
    <w:rsid w:val="008A1AD3"/>
    <w:rsid w:val="008D4532"/>
    <w:rsid w:val="008D7135"/>
    <w:rsid w:val="008E0856"/>
    <w:rsid w:val="008E7DB6"/>
    <w:rsid w:val="008F72C8"/>
    <w:rsid w:val="00903848"/>
    <w:rsid w:val="00921C26"/>
    <w:rsid w:val="00931EDC"/>
    <w:rsid w:val="00940177"/>
    <w:rsid w:val="009444A8"/>
    <w:rsid w:val="0095518F"/>
    <w:rsid w:val="00993B68"/>
    <w:rsid w:val="009A1612"/>
    <w:rsid w:val="009D399D"/>
    <w:rsid w:val="009F26D4"/>
    <w:rsid w:val="00A2531F"/>
    <w:rsid w:val="00A32008"/>
    <w:rsid w:val="00A36A2E"/>
    <w:rsid w:val="00A434DA"/>
    <w:rsid w:val="00A45063"/>
    <w:rsid w:val="00A84AF6"/>
    <w:rsid w:val="00AC4F27"/>
    <w:rsid w:val="00AD3CCF"/>
    <w:rsid w:val="00AD5585"/>
    <w:rsid w:val="00AE13EA"/>
    <w:rsid w:val="00B01CD4"/>
    <w:rsid w:val="00B54FC5"/>
    <w:rsid w:val="00B87505"/>
    <w:rsid w:val="00BD05DA"/>
    <w:rsid w:val="00BF49EB"/>
    <w:rsid w:val="00C11C00"/>
    <w:rsid w:val="00C44A5A"/>
    <w:rsid w:val="00C81A59"/>
    <w:rsid w:val="00CA46CE"/>
    <w:rsid w:val="00CB021B"/>
    <w:rsid w:val="00CE3800"/>
    <w:rsid w:val="00CF5296"/>
    <w:rsid w:val="00D030FC"/>
    <w:rsid w:val="00D341B1"/>
    <w:rsid w:val="00D4769D"/>
    <w:rsid w:val="00D60699"/>
    <w:rsid w:val="00D63A32"/>
    <w:rsid w:val="00DE7F5B"/>
    <w:rsid w:val="00E23A62"/>
    <w:rsid w:val="00EA3AA4"/>
    <w:rsid w:val="00EF48C5"/>
    <w:rsid w:val="00F21B1F"/>
    <w:rsid w:val="00F26D96"/>
    <w:rsid w:val="00F4254A"/>
    <w:rsid w:val="00F47DA5"/>
    <w:rsid w:val="00FD1DB4"/>
    <w:rsid w:val="00FE4C8B"/>
    <w:rsid w:val="00FE6AF9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896DE"/>
  <w15:docId w15:val="{3F09DF5F-D557-4347-8A6D-BA9A3C24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38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2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27F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27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27F0"/>
  </w:style>
  <w:style w:type="paragraph" w:styleId="Pidipagina">
    <w:name w:val="footer"/>
    <w:basedOn w:val="Normale"/>
    <w:link w:val="PidipaginaCarattere"/>
    <w:uiPriority w:val="99"/>
    <w:unhideWhenUsed/>
    <w:rsid w:val="006227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27F0"/>
  </w:style>
  <w:style w:type="character" w:styleId="Collegamentoipertestuale">
    <w:name w:val="Hyperlink"/>
    <w:basedOn w:val="Carpredefinitoparagrafo"/>
    <w:uiPriority w:val="99"/>
    <w:unhideWhenUsed/>
    <w:rsid w:val="0094017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4017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A07A2"/>
    <w:pPr>
      <w:ind w:left="720"/>
      <w:contextualSpacing/>
    </w:pPr>
  </w:style>
  <w:style w:type="paragraph" w:styleId="Titolo">
    <w:name w:val="Title"/>
    <w:basedOn w:val="Normale"/>
    <w:link w:val="TitoloCarattere"/>
    <w:uiPriority w:val="1"/>
    <w:qFormat/>
    <w:rsid w:val="00921C26"/>
    <w:pPr>
      <w:widowControl w:val="0"/>
      <w:autoSpaceDE w:val="0"/>
      <w:autoSpaceDN w:val="0"/>
      <w:spacing w:after="0" w:line="240" w:lineRule="auto"/>
      <w:ind w:left="1511" w:right="1513" w:firstLine="530"/>
    </w:pPr>
    <w:rPr>
      <w:rFonts w:ascii="Calibri" w:eastAsia="Calibri" w:hAnsi="Calibri" w:cs="Calibri"/>
      <w:b/>
      <w:bCs/>
      <w:sz w:val="36"/>
      <w:szCs w:val="3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921C26"/>
    <w:rPr>
      <w:rFonts w:ascii="Calibri" w:eastAsia="Calibri" w:hAnsi="Calibri" w:cs="Calibri"/>
      <w:b/>
      <w:bCs/>
      <w:sz w:val="36"/>
      <w:szCs w:val="3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76901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D5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ocesinola.it/seminarionola/centro-studi-san-paolin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channel/UCg3rsAT1kgAnjxiOgYn0wH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ocesinola.it/comunicazioni-sociali/news/articolo/paolino-e-il-mediterraneo-a-nola-la-presentazione-degli-atti-del-iii-convegno-paoliniano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9845D86B1E4A689F805FB4FF087A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B9E294-D95B-438D-BA93-A70859A12B65}"/>
      </w:docPartPr>
      <w:docPartBody>
        <w:p w:rsidR="00320737" w:rsidRDefault="000C4BEC" w:rsidP="000C4BEC">
          <w:pPr>
            <w:pStyle w:val="1E9845D86B1E4A689F805FB4FF087A37"/>
          </w:pPr>
          <w:r>
            <w:rPr>
              <w:b/>
              <w:bCs/>
              <w:color w:val="44546A" w:themeColor="text2"/>
              <w:sz w:val="28"/>
              <w:szCs w:val="28"/>
            </w:rPr>
            <w:t>[Digitare il titolo del documento]</w:t>
          </w:r>
        </w:p>
      </w:docPartBody>
    </w:docPart>
    <w:docPart>
      <w:docPartPr>
        <w:name w:val="187ACDE2B6EA46548C04F77D18D81C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66EDBD-A482-4CFB-BD78-4C18DDF14092}"/>
      </w:docPartPr>
      <w:docPartBody>
        <w:p w:rsidR="00320737" w:rsidRDefault="000C4BEC" w:rsidP="000C4BEC">
          <w:pPr>
            <w:pStyle w:val="187ACDE2B6EA46548C04F77D18D81C80"/>
          </w:pPr>
          <w:r>
            <w:rPr>
              <w:color w:val="5B9BD5" w:themeColor="accent1"/>
            </w:rPr>
            <w:t>[Digitare il sottotitolo del documento]</w:t>
          </w:r>
        </w:p>
      </w:docPartBody>
    </w:docPart>
    <w:docPart>
      <w:docPartPr>
        <w:name w:val="E457EAE870F14141B02A53DB6CBD03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7C4ED7-716C-4775-9CA5-203BB0B45CAF}"/>
      </w:docPartPr>
      <w:docPartBody>
        <w:p w:rsidR="00320737" w:rsidRDefault="000C4BEC" w:rsidP="000C4BEC">
          <w:pPr>
            <w:pStyle w:val="E457EAE870F14141B02A53DB6CBD03F6"/>
          </w:pPr>
          <w:r>
            <w:rPr>
              <w:color w:val="808080" w:themeColor="text1" w:themeTint="7F"/>
            </w:rPr>
            <w:t>[Digitare il nome dell'autore]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0C4BEC"/>
    <w:rsid w:val="00005036"/>
    <w:rsid w:val="00015FA7"/>
    <w:rsid w:val="00062A1A"/>
    <w:rsid w:val="000637AE"/>
    <w:rsid w:val="000650C5"/>
    <w:rsid w:val="0006634B"/>
    <w:rsid w:val="000C0B1C"/>
    <w:rsid w:val="000C4BEC"/>
    <w:rsid w:val="000C5F97"/>
    <w:rsid w:val="00137DC5"/>
    <w:rsid w:val="00165C67"/>
    <w:rsid w:val="00234D52"/>
    <w:rsid w:val="002357AD"/>
    <w:rsid w:val="0029389A"/>
    <w:rsid w:val="002A2131"/>
    <w:rsid w:val="002D171D"/>
    <w:rsid w:val="00320737"/>
    <w:rsid w:val="00337B2E"/>
    <w:rsid w:val="004E1B42"/>
    <w:rsid w:val="00544AD7"/>
    <w:rsid w:val="00570EB4"/>
    <w:rsid w:val="005D5F78"/>
    <w:rsid w:val="00657DB5"/>
    <w:rsid w:val="0067117C"/>
    <w:rsid w:val="007617F4"/>
    <w:rsid w:val="00815C0D"/>
    <w:rsid w:val="0082406F"/>
    <w:rsid w:val="00844900"/>
    <w:rsid w:val="00846CBD"/>
    <w:rsid w:val="00B54FC5"/>
    <w:rsid w:val="00CC7340"/>
    <w:rsid w:val="00D05147"/>
    <w:rsid w:val="00D640D6"/>
    <w:rsid w:val="00E41CA6"/>
    <w:rsid w:val="00E84270"/>
    <w:rsid w:val="00E96ABA"/>
    <w:rsid w:val="00ED1408"/>
    <w:rsid w:val="00F50C1B"/>
    <w:rsid w:val="00FD48D9"/>
    <w:rsid w:val="00FF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07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1E9845D86B1E4A689F805FB4FF087A37">
    <w:name w:val="1E9845D86B1E4A689F805FB4FF087A37"/>
    <w:rsid w:val="000C4BEC"/>
  </w:style>
  <w:style w:type="paragraph" w:customStyle="1" w:styleId="187ACDE2B6EA46548C04F77D18D81C80">
    <w:name w:val="187ACDE2B6EA46548C04F77D18D81C80"/>
    <w:rsid w:val="000C4BEC"/>
  </w:style>
  <w:style w:type="paragraph" w:customStyle="1" w:styleId="E457EAE870F14141B02A53DB6CBD03F6">
    <w:name w:val="E457EAE870F14141B02A53DB6CBD03F6"/>
    <w:rsid w:val="000C4B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0BC48-C456-4A2A-905A-42D13D585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 per le Comunicazioni Sociali</vt:lpstr>
    </vt:vector>
  </TitlesOfParts>
  <Company>Grizli777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per le Comunicazioni Sociali</dc:title>
  <dc:subject>Diocesi di Nola</dc:subject>
  <dc:creator>comunicare@chiesadinola.it</dc:creator>
  <cp:keywords/>
  <dc:description/>
  <cp:lastModifiedBy>UTENTE</cp:lastModifiedBy>
  <cp:revision>3</cp:revision>
  <cp:lastPrinted>2024-06-12T08:47:00Z</cp:lastPrinted>
  <dcterms:created xsi:type="dcterms:W3CDTF">2025-10-15T08:52:00Z</dcterms:created>
  <dcterms:modified xsi:type="dcterms:W3CDTF">2025-10-15T09:30:00Z</dcterms:modified>
</cp:coreProperties>
</file>